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ED" w:rsidRPr="00DD6841" w:rsidRDefault="001C1B68" w:rsidP="001C1B68">
      <w:pPr>
        <w:jc w:val="center"/>
        <w:rPr>
          <w:rFonts w:ascii="Arial Black" w:hAnsi="Arial Black"/>
          <w:color w:val="FF0000"/>
          <w:sz w:val="24"/>
          <w:szCs w:val="24"/>
          <w:lang w:val="sr-Cyrl-CS"/>
        </w:rPr>
      </w:pPr>
      <w:r w:rsidRPr="001C1B68">
        <w:rPr>
          <w:b/>
          <w:color w:val="FF0000"/>
          <w:sz w:val="32"/>
          <w:lang w:val="sr-Cyrl-CS"/>
        </w:rPr>
        <w:t>Лични план професионалног развоја за школску 2017/18. годину</w:t>
      </w:r>
    </w:p>
    <w:tbl>
      <w:tblPr>
        <w:tblStyle w:val="TableGrid"/>
        <w:tblW w:w="11700" w:type="dxa"/>
        <w:tblInd w:w="-1242" w:type="dxa"/>
        <w:tblLook w:val="04A0"/>
      </w:tblPr>
      <w:tblGrid>
        <w:gridCol w:w="6052"/>
        <w:gridCol w:w="5648"/>
      </w:tblGrid>
      <w:tr w:rsidR="001C1B68" w:rsidTr="00672028">
        <w:trPr>
          <w:trHeight w:val="427"/>
        </w:trPr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5648" w:type="dxa"/>
          </w:tcPr>
          <w:p w:rsidR="001C1B68" w:rsidRPr="00672028" w:rsidRDefault="001C1B68" w:rsidP="00DD6841">
            <w:pPr>
              <w:pStyle w:val="Heading1"/>
              <w:outlineLvl w:val="0"/>
              <w:rPr>
                <w:lang w:val="sr-Cyrl-CS"/>
              </w:rPr>
            </w:pPr>
          </w:p>
        </w:tc>
      </w:tr>
      <w:tr w:rsidR="001C1B68" w:rsidTr="00672028"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Назив установе:</w:t>
            </w:r>
          </w:p>
        </w:tc>
        <w:tc>
          <w:tcPr>
            <w:tcW w:w="5648" w:type="dxa"/>
          </w:tcPr>
          <w:p w:rsidR="001C1B68" w:rsidRDefault="001C1B68">
            <w:pPr>
              <w:rPr>
                <w:lang w:val="sr-Cyrl-CS"/>
              </w:rPr>
            </w:pPr>
          </w:p>
        </w:tc>
      </w:tr>
      <w:tr w:rsidR="001C1B68" w:rsidTr="00672028"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Радно место:</w:t>
            </w:r>
          </w:p>
        </w:tc>
        <w:tc>
          <w:tcPr>
            <w:tcW w:w="5648" w:type="dxa"/>
          </w:tcPr>
          <w:p w:rsidR="001C1B68" w:rsidRDefault="001C1B68">
            <w:pPr>
              <w:rPr>
                <w:lang w:val="sr-Cyrl-CS"/>
              </w:rPr>
            </w:pPr>
          </w:p>
        </w:tc>
      </w:tr>
      <w:tr w:rsidR="001C1B68" w:rsidTr="00672028"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Звање:</w:t>
            </w:r>
          </w:p>
        </w:tc>
        <w:tc>
          <w:tcPr>
            <w:tcW w:w="5648" w:type="dxa"/>
          </w:tcPr>
          <w:p w:rsidR="001C1B68" w:rsidRDefault="001C1B68">
            <w:pPr>
              <w:rPr>
                <w:lang w:val="sr-Cyrl-CS"/>
              </w:rPr>
            </w:pPr>
          </w:p>
        </w:tc>
      </w:tr>
      <w:tr w:rsidR="001C1B68" w:rsidTr="00672028"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Ниво образовања:</w:t>
            </w:r>
          </w:p>
        </w:tc>
        <w:tc>
          <w:tcPr>
            <w:tcW w:w="5648" w:type="dxa"/>
          </w:tcPr>
          <w:p w:rsidR="001C1B68" w:rsidRPr="001C1B68" w:rsidRDefault="001C1B68">
            <w:pPr>
              <w:rPr>
                <w:lang w:val="sr-Cyrl-CS"/>
              </w:rPr>
            </w:pPr>
          </w:p>
        </w:tc>
      </w:tr>
      <w:tr w:rsidR="001C1B68" w:rsidTr="00672028">
        <w:tc>
          <w:tcPr>
            <w:tcW w:w="6052" w:type="dxa"/>
          </w:tcPr>
          <w:p w:rsidR="001C1B68" w:rsidRDefault="001C1B68">
            <w:pPr>
              <w:rPr>
                <w:lang w:val="sr-Cyrl-CS"/>
              </w:rPr>
            </w:pPr>
            <w:r>
              <w:rPr>
                <w:lang w:val="sr-Cyrl-CS"/>
              </w:rPr>
              <w:t>Знања и вештине које желим да развијем, унапредим у наредној години:</w:t>
            </w:r>
          </w:p>
        </w:tc>
        <w:tc>
          <w:tcPr>
            <w:tcW w:w="5648" w:type="dxa"/>
          </w:tcPr>
          <w:p w:rsidR="001C1B68" w:rsidRPr="001C1B68" w:rsidRDefault="001C1B68" w:rsidP="001C1B68">
            <w:pPr>
              <w:rPr>
                <w:lang w:val="sr-Cyrl-CS"/>
              </w:rPr>
            </w:pPr>
          </w:p>
        </w:tc>
      </w:tr>
    </w:tbl>
    <w:p w:rsidR="001C1B68" w:rsidRDefault="001C1B68">
      <w:pPr>
        <w:rPr>
          <w:lang w:val="sr-Cyrl-CS"/>
        </w:rPr>
      </w:pPr>
    </w:p>
    <w:p w:rsidR="001C1B68" w:rsidRDefault="001C1B68" w:rsidP="001E160E">
      <w:pPr>
        <w:jc w:val="center"/>
        <w:rPr>
          <w:b/>
          <w:color w:val="FF0000"/>
          <w:sz w:val="32"/>
          <w:lang w:val="sr-Cyrl-CS"/>
        </w:rPr>
      </w:pPr>
      <w:r w:rsidRPr="001C1B68">
        <w:rPr>
          <w:b/>
          <w:color w:val="FF0000"/>
          <w:sz w:val="32"/>
          <w:lang w:val="sr-Cyrl-CS"/>
        </w:rPr>
        <w:t>СТРУЧНО УСАВРШАВАЊЕ ВАН УСТАНОВЕ</w:t>
      </w:r>
    </w:p>
    <w:tbl>
      <w:tblPr>
        <w:tblStyle w:val="TableGrid"/>
        <w:tblW w:w="11700" w:type="dxa"/>
        <w:tblInd w:w="-1242" w:type="dxa"/>
        <w:tblLook w:val="04A0"/>
      </w:tblPr>
      <w:tblGrid>
        <w:gridCol w:w="2604"/>
        <w:gridCol w:w="1580"/>
        <w:gridCol w:w="1474"/>
        <w:gridCol w:w="1452"/>
        <w:gridCol w:w="2880"/>
        <w:gridCol w:w="1710"/>
      </w:tblGrid>
      <w:tr w:rsidR="001E160E" w:rsidTr="00672028">
        <w:tc>
          <w:tcPr>
            <w:tcW w:w="2604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Назив семинара-каталошки број</w:t>
            </w:r>
          </w:p>
        </w:tc>
        <w:tc>
          <w:tcPr>
            <w:tcW w:w="1580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Компетенција</w:t>
            </w:r>
          </w:p>
        </w:tc>
        <w:tc>
          <w:tcPr>
            <w:tcW w:w="1474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Приоритет</w:t>
            </w:r>
          </w:p>
        </w:tc>
        <w:tc>
          <w:tcPr>
            <w:tcW w:w="1452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Улога</w:t>
            </w:r>
          </w:p>
        </w:tc>
        <w:tc>
          <w:tcPr>
            <w:tcW w:w="2880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Одобрено/реализовано          датум</w:t>
            </w:r>
          </w:p>
        </w:tc>
        <w:tc>
          <w:tcPr>
            <w:tcW w:w="1710" w:type="dxa"/>
          </w:tcPr>
          <w:p w:rsidR="00A04D01" w:rsidRPr="001E160E" w:rsidRDefault="00A04D01" w:rsidP="001E160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E160E">
              <w:rPr>
                <w:b/>
                <w:color w:val="000000" w:themeColor="text1"/>
                <w:lang w:val="sr-Cyrl-CS"/>
              </w:rPr>
              <w:t>Број бодова</w:t>
            </w:r>
          </w:p>
        </w:tc>
      </w:tr>
      <w:tr w:rsidR="001E160E" w:rsidTr="00672028">
        <w:tc>
          <w:tcPr>
            <w:tcW w:w="2604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80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74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52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8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1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</w:tr>
      <w:tr w:rsidR="001E160E" w:rsidTr="00672028">
        <w:tc>
          <w:tcPr>
            <w:tcW w:w="2604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80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74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52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8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1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</w:tr>
      <w:tr w:rsidR="001E160E" w:rsidTr="00672028">
        <w:tc>
          <w:tcPr>
            <w:tcW w:w="2604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80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74" w:type="dxa"/>
          </w:tcPr>
          <w:p w:rsidR="00A04D01" w:rsidRDefault="00A04D01" w:rsidP="001E160E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1452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8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10" w:type="dxa"/>
          </w:tcPr>
          <w:p w:rsidR="00A04D01" w:rsidRDefault="00A04D01" w:rsidP="001C1B68">
            <w:pPr>
              <w:rPr>
                <w:color w:val="000000" w:themeColor="text1"/>
                <w:lang w:val="sr-Cyrl-CS"/>
              </w:rPr>
            </w:pPr>
          </w:p>
        </w:tc>
      </w:tr>
    </w:tbl>
    <w:p w:rsidR="007672B6" w:rsidRPr="007672B6" w:rsidRDefault="005E1E7E" w:rsidP="007672B6">
      <w:pPr>
        <w:pStyle w:val="NoSpacing"/>
        <w:ind w:hanging="993"/>
        <w:rPr>
          <w:rFonts w:ascii="Times New Roman" w:hAnsi="Times New Roman" w:cs="Times New Roman"/>
          <w:sz w:val="20"/>
          <w:szCs w:val="20"/>
          <w:lang w:val="sr-Latn-CS" w:eastAsia="sr-Latn-CS"/>
        </w:rPr>
      </w:pPr>
      <w:hyperlink r:id="rId6" w:anchor="k1" w:history="1">
        <w:r w:rsidR="007672B6" w:rsidRPr="007672B6">
          <w:rPr>
            <w:rFonts w:ascii="Times New Roman" w:hAnsi="Times New Roman" w:cs="Times New Roman"/>
            <w:sz w:val="20"/>
            <w:szCs w:val="20"/>
            <w:lang w:val="sr-Latn-CS" w:eastAsia="sr-Latn-CS"/>
          </w:rPr>
          <w:t>К1 - KОМПЕТЕНЦИЈЕ ЗА НАСТАВНУ ОБЛАСТ, ПРЕДМЕТ И МЕТОДИКУ НАСТАВЕ</w:t>
        </w:r>
      </w:hyperlink>
    </w:p>
    <w:p w:rsidR="007672B6" w:rsidRPr="007672B6" w:rsidRDefault="005E1E7E" w:rsidP="007672B6">
      <w:pPr>
        <w:pStyle w:val="NoSpacing"/>
        <w:ind w:hanging="993"/>
        <w:rPr>
          <w:rFonts w:ascii="Times New Roman" w:hAnsi="Times New Roman" w:cs="Times New Roman"/>
          <w:sz w:val="20"/>
          <w:szCs w:val="20"/>
          <w:lang w:val="sr-Latn-CS" w:eastAsia="sr-Latn-CS"/>
        </w:rPr>
      </w:pPr>
      <w:hyperlink r:id="rId7" w:anchor="k2" w:history="1">
        <w:r w:rsidR="007672B6" w:rsidRPr="007672B6">
          <w:rPr>
            <w:rFonts w:ascii="Times New Roman" w:hAnsi="Times New Roman" w:cs="Times New Roman"/>
            <w:sz w:val="20"/>
            <w:szCs w:val="20"/>
            <w:lang w:val="sr-Latn-CS" w:eastAsia="sr-Latn-CS"/>
          </w:rPr>
          <w:t>К2 - КОМПЕТЕНЦИЈЕ ЗА ПОУЧАВАЊЕ И УЧЕЊЕ</w:t>
        </w:r>
      </w:hyperlink>
    </w:p>
    <w:p w:rsidR="007672B6" w:rsidRPr="007672B6" w:rsidRDefault="005E1E7E" w:rsidP="007672B6">
      <w:pPr>
        <w:pStyle w:val="NoSpacing"/>
        <w:ind w:hanging="993"/>
        <w:rPr>
          <w:rFonts w:ascii="Times New Roman" w:hAnsi="Times New Roman" w:cs="Times New Roman"/>
          <w:sz w:val="20"/>
          <w:szCs w:val="20"/>
          <w:lang w:val="sr-Latn-CS" w:eastAsia="sr-Latn-CS"/>
        </w:rPr>
      </w:pPr>
      <w:hyperlink r:id="rId8" w:anchor="k3" w:history="1">
        <w:r w:rsidR="007672B6" w:rsidRPr="007672B6">
          <w:rPr>
            <w:rFonts w:ascii="Times New Roman" w:hAnsi="Times New Roman" w:cs="Times New Roman"/>
            <w:sz w:val="20"/>
            <w:szCs w:val="20"/>
            <w:lang w:val="sr-Latn-CS" w:eastAsia="sr-Latn-CS"/>
          </w:rPr>
          <w:t>К3 - КОМПЕТЕНЦИЈЕ ЗА ПОДРШКУ РАЗВОЈУ ЛИЧНОСТИ УЧЕНИКА</w:t>
        </w:r>
      </w:hyperlink>
    </w:p>
    <w:p w:rsidR="007672B6" w:rsidRPr="007672B6" w:rsidRDefault="005E1E7E" w:rsidP="007672B6">
      <w:pPr>
        <w:pStyle w:val="NoSpacing"/>
        <w:ind w:hanging="993"/>
        <w:rPr>
          <w:rFonts w:ascii="Times New Roman" w:hAnsi="Times New Roman" w:cs="Times New Roman"/>
          <w:sz w:val="20"/>
          <w:szCs w:val="20"/>
          <w:lang w:val="sr-Latn-CS" w:eastAsia="sr-Latn-CS"/>
        </w:rPr>
      </w:pPr>
      <w:hyperlink r:id="rId9" w:anchor="k4" w:history="1">
        <w:r w:rsidR="007672B6" w:rsidRPr="007672B6">
          <w:rPr>
            <w:rFonts w:ascii="Times New Roman" w:hAnsi="Times New Roman" w:cs="Times New Roman"/>
            <w:sz w:val="20"/>
            <w:szCs w:val="20"/>
            <w:lang w:val="sr-Latn-CS" w:eastAsia="sr-Latn-CS"/>
          </w:rPr>
          <w:t>К4 - КОМПЕТЕНЦИЈЕ ЗА КОМУНИКАЦИЈУ И САРАДЊУ</w:t>
        </w:r>
      </w:hyperlink>
    </w:p>
    <w:p w:rsidR="007672B6" w:rsidRPr="007672B6" w:rsidRDefault="007672B6" w:rsidP="007672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lang w:val="sr-Cyrl-CS"/>
        </w:rPr>
      </w:pPr>
      <w:r w:rsidRPr="007672B6">
        <w:rPr>
          <w:rFonts w:ascii="Times New Roman" w:hAnsi="Times New Roman" w:cs="Times New Roman"/>
          <w:b/>
          <w:lang w:val="sr-Cyrl-CS"/>
        </w:rPr>
        <w:t>Приоритети:</w:t>
      </w:r>
    </w:p>
    <w:p w:rsidR="007672B6" w:rsidRPr="007672B6" w:rsidRDefault="007672B6" w:rsidP="00253E6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993"/>
        <w:jc w:val="both"/>
        <w:rPr>
          <w:rFonts w:ascii="Times New Roman" w:hAnsi="Times New Roman" w:cs="Times New Roman"/>
        </w:rPr>
      </w:pPr>
      <w:proofErr w:type="spellStart"/>
      <w:r w:rsidRPr="007672B6">
        <w:rPr>
          <w:rFonts w:ascii="Times New Roman" w:hAnsi="Times New Roman" w:cs="Times New Roman"/>
        </w:rPr>
        <w:t>индивидуализовани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приступ</w:t>
      </w:r>
      <w:proofErr w:type="spellEnd"/>
      <w:r w:rsidRPr="007672B6">
        <w:rPr>
          <w:rFonts w:ascii="Times New Roman" w:hAnsi="Times New Roman" w:cs="Times New Roman"/>
        </w:rPr>
        <w:t xml:space="preserve"> у </w:t>
      </w:r>
      <w:proofErr w:type="spellStart"/>
      <w:r w:rsidRPr="007672B6">
        <w:rPr>
          <w:rFonts w:ascii="Times New Roman" w:hAnsi="Times New Roman" w:cs="Times New Roman"/>
        </w:rPr>
        <w:t>раду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са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децом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ученицима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полазницима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коришћењем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различитих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метода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облика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рада</w:t>
      </w:r>
      <w:proofErr w:type="spellEnd"/>
      <w:r w:rsidRPr="007672B6">
        <w:rPr>
          <w:rFonts w:ascii="Times New Roman" w:hAnsi="Times New Roman" w:cs="Times New Roman"/>
        </w:rPr>
        <w:t xml:space="preserve"> у </w:t>
      </w:r>
      <w:proofErr w:type="spellStart"/>
      <w:r w:rsidRPr="007672B6">
        <w:rPr>
          <w:rFonts w:ascii="Times New Roman" w:hAnsi="Times New Roman" w:cs="Times New Roman"/>
        </w:rPr>
        <w:t>реализацији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наставног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предмета</w:t>
      </w:r>
      <w:proofErr w:type="spellEnd"/>
      <w:r w:rsidRPr="007672B6">
        <w:rPr>
          <w:rFonts w:ascii="Times New Roman" w:hAnsi="Times New Roman" w:cs="Times New Roman"/>
        </w:rPr>
        <w:t xml:space="preserve"> и/</w:t>
      </w:r>
      <w:proofErr w:type="spellStart"/>
      <w:r w:rsidRPr="007672B6">
        <w:rPr>
          <w:rFonts w:ascii="Times New Roman" w:hAnsi="Times New Roman" w:cs="Times New Roman"/>
        </w:rPr>
        <w:t>или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области</w:t>
      </w:r>
      <w:proofErr w:type="spellEnd"/>
    </w:p>
    <w:p w:rsidR="007672B6" w:rsidRPr="007672B6" w:rsidRDefault="007672B6" w:rsidP="00253E6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993"/>
        <w:jc w:val="both"/>
        <w:rPr>
          <w:rFonts w:ascii="Times New Roman" w:hAnsi="Times New Roman" w:cs="Times New Roman"/>
        </w:rPr>
      </w:pPr>
      <w:proofErr w:type="spellStart"/>
      <w:r w:rsidRPr="007672B6">
        <w:rPr>
          <w:rFonts w:ascii="Times New Roman" w:hAnsi="Times New Roman" w:cs="Times New Roman"/>
        </w:rPr>
        <w:t>праћење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вредновање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образовних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постигнућа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односно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праћење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подстицање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развоја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деце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ученика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полазника</w:t>
      </w:r>
      <w:proofErr w:type="spellEnd"/>
    </w:p>
    <w:p w:rsidR="007672B6" w:rsidRPr="007672B6" w:rsidRDefault="007672B6" w:rsidP="00253E6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993"/>
        <w:jc w:val="both"/>
        <w:rPr>
          <w:rFonts w:ascii="Times New Roman" w:hAnsi="Times New Roman" w:cs="Times New Roman"/>
        </w:rPr>
      </w:pPr>
      <w:proofErr w:type="spellStart"/>
      <w:r w:rsidRPr="007672B6">
        <w:rPr>
          <w:rFonts w:ascii="Times New Roman" w:hAnsi="Times New Roman" w:cs="Times New Roman"/>
        </w:rPr>
        <w:t>избор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израда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прилагођавање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употреба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уџбеника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другог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дидактичко</w:t>
      </w:r>
      <w:proofErr w:type="spellEnd"/>
      <w:r w:rsidRPr="007672B6">
        <w:rPr>
          <w:rFonts w:ascii="Times New Roman" w:hAnsi="Times New Roman" w:cs="Times New Roman"/>
        </w:rPr>
        <w:t xml:space="preserve"> - </w:t>
      </w:r>
      <w:proofErr w:type="spellStart"/>
      <w:r w:rsidRPr="007672B6">
        <w:rPr>
          <w:rFonts w:ascii="Times New Roman" w:hAnsi="Times New Roman" w:cs="Times New Roman"/>
        </w:rPr>
        <w:t>методичког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материјала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других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извора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знања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за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одређени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наставни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предмет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односно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васпитно-образовну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област</w:t>
      </w:r>
      <w:proofErr w:type="spellEnd"/>
    </w:p>
    <w:p w:rsidR="007672B6" w:rsidRPr="007672B6" w:rsidRDefault="007672B6" w:rsidP="00253E6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993"/>
        <w:jc w:val="both"/>
        <w:rPr>
          <w:rFonts w:ascii="Times New Roman" w:hAnsi="Times New Roman" w:cs="Times New Roman"/>
        </w:rPr>
      </w:pPr>
      <w:proofErr w:type="spellStart"/>
      <w:r w:rsidRPr="007672B6">
        <w:rPr>
          <w:rFonts w:ascii="Times New Roman" w:hAnsi="Times New Roman" w:cs="Times New Roman"/>
        </w:rPr>
        <w:t>стварање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толерантне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недискриминативне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средине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за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учење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развој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сваког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појединца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заштита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од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насиља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злостављања</w:t>
      </w:r>
      <w:proofErr w:type="spellEnd"/>
      <w:r w:rsidRPr="007672B6">
        <w:rPr>
          <w:rFonts w:ascii="Times New Roman" w:hAnsi="Times New Roman" w:cs="Times New Roman"/>
        </w:rPr>
        <w:t xml:space="preserve">, </w:t>
      </w:r>
      <w:proofErr w:type="spellStart"/>
      <w:r w:rsidRPr="007672B6">
        <w:rPr>
          <w:rFonts w:ascii="Times New Roman" w:hAnsi="Times New Roman" w:cs="Times New Roman"/>
        </w:rPr>
        <w:t>занемаривања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дискриминације</w:t>
      </w:r>
      <w:proofErr w:type="spellEnd"/>
    </w:p>
    <w:p w:rsidR="00476129" w:rsidRPr="007672B6" w:rsidRDefault="007672B6" w:rsidP="00253E6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993"/>
        <w:jc w:val="both"/>
        <w:rPr>
          <w:rFonts w:ascii="Times New Roman" w:hAnsi="Times New Roman" w:cs="Times New Roman"/>
        </w:rPr>
      </w:pPr>
      <w:proofErr w:type="spellStart"/>
      <w:r w:rsidRPr="007672B6">
        <w:rPr>
          <w:rFonts w:ascii="Times New Roman" w:hAnsi="Times New Roman" w:cs="Times New Roman"/>
        </w:rPr>
        <w:t>препознавање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безбедносних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ризика</w:t>
      </w:r>
      <w:proofErr w:type="spellEnd"/>
      <w:r w:rsidRPr="007672B6">
        <w:rPr>
          <w:rFonts w:ascii="Times New Roman" w:hAnsi="Times New Roman" w:cs="Times New Roman"/>
        </w:rPr>
        <w:t xml:space="preserve"> и </w:t>
      </w:r>
      <w:proofErr w:type="spellStart"/>
      <w:r w:rsidRPr="007672B6">
        <w:rPr>
          <w:rFonts w:ascii="Times New Roman" w:hAnsi="Times New Roman" w:cs="Times New Roman"/>
        </w:rPr>
        <w:t>реаговање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на</w:t>
      </w:r>
      <w:proofErr w:type="spellEnd"/>
      <w:r w:rsidRPr="007672B6">
        <w:rPr>
          <w:rFonts w:ascii="Times New Roman" w:hAnsi="Times New Roman" w:cs="Times New Roman"/>
        </w:rPr>
        <w:t xml:space="preserve"> </w:t>
      </w:r>
      <w:proofErr w:type="spellStart"/>
      <w:r w:rsidRPr="007672B6">
        <w:rPr>
          <w:rFonts w:ascii="Times New Roman" w:hAnsi="Times New Roman" w:cs="Times New Roman"/>
        </w:rPr>
        <w:t>њих</w:t>
      </w:r>
      <w:proofErr w:type="spellEnd"/>
    </w:p>
    <w:p w:rsidR="001E160E" w:rsidRDefault="001E160E" w:rsidP="001E160E">
      <w:pPr>
        <w:jc w:val="center"/>
        <w:rPr>
          <w:b/>
          <w:color w:val="FF0000"/>
          <w:sz w:val="32"/>
          <w:lang w:val="sr-Cyrl-CS"/>
        </w:rPr>
      </w:pPr>
      <w:r>
        <w:rPr>
          <w:b/>
          <w:color w:val="FF0000"/>
          <w:sz w:val="32"/>
          <w:lang w:val="sr-Cyrl-CS"/>
        </w:rPr>
        <w:t>СТРУЧНО УСАВРШАВАЊЕ У УСТАНОВИ</w:t>
      </w:r>
    </w:p>
    <w:tbl>
      <w:tblPr>
        <w:tblStyle w:val="TableGrid"/>
        <w:tblW w:w="11700" w:type="dxa"/>
        <w:tblInd w:w="-1242" w:type="dxa"/>
        <w:tblLook w:val="04A0"/>
      </w:tblPr>
      <w:tblGrid>
        <w:gridCol w:w="3153"/>
        <w:gridCol w:w="1465"/>
        <w:gridCol w:w="3315"/>
        <w:gridCol w:w="2155"/>
        <w:gridCol w:w="1612"/>
      </w:tblGrid>
      <w:tr w:rsidR="00CD6C1F" w:rsidTr="00672028">
        <w:tc>
          <w:tcPr>
            <w:tcW w:w="3153" w:type="dxa"/>
          </w:tcPr>
          <w:p w:rsidR="001E160E" w:rsidRPr="001E160E" w:rsidRDefault="001E160E" w:rsidP="001E160E">
            <w:pPr>
              <w:jc w:val="center"/>
              <w:rPr>
                <w:b/>
                <w:lang w:val="sr-Cyrl-CS"/>
              </w:rPr>
            </w:pPr>
            <w:r w:rsidRPr="001E160E">
              <w:rPr>
                <w:b/>
                <w:lang w:val="sr-Cyrl-CS"/>
              </w:rPr>
              <w:t>Активност у школи</w:t>
            </w:r>
          </w:p>
        </w:tc>
        <w:tc>
          <w:tcPr>
            <w:tcW w:w="1465" w:type="dxa"/>
          </w:tcPr>
          <w:p w:rsidR="001E160E" w:rsidRPr="001E160E" w:rsidRDefault="001E160E" w:rsidP="001E160E">
            <w:pPr>
              <w:jc w:val="center"/>
              <w:rPr>
                <w:b/>
                <w:lang w:val="sr-Cyrl-CS"/>
              </w:rPr>
            </w:pPr>
            <w:r w:rsidRPr="001E160E">
              <w:rPr>
                <w:b/>
                <w:lang w:val="sr-Cyrl-CS"/>
              </w:rPr>
              <w:t>Улога</w:t>
            </w:r>
          </w:p>
        </w:tc>
        <w:tc>
          <w:tcPr>
            <w:tcW w:w="3315" w:type="dxa"/>
          </w:tcPr>
          <w:p w:rsidR="001E160E" w:rsidRPr="001E160E" w:rsidRDefault="001E160E" w:rsidP="001E160E">
            <w:pPr>
              <w:jc w:val="center"/>
              <w:rPr>
                <w:b/>
                <w:lang w:val="sr-Cyrl-CS"/>
              </w:rPr>
            </w:pPr>
            <w:r w:rsidRPr="001E160E">
              <w:rPr>
                <w:b/>
                <w:lang w:val="sr-Cyrl-CS"/>
              </w:rPr>
              <w:t>Доказ</w:t>
            </w:r>
          </w:p>
        </w:tc>
        <w:tc>
          <w:tcPr>
            <w:tcW w:w="2155" w:type="dxa"/>
          </w:tcPr>
          <w:p w:rsidR="001E160E" w:rsidRPr="001E160E" w:rsidRDefault="001E160E" w:rsidP="001E160E">
            <w:pPr>
              <w:jc w:val="center"/>
              <w:rPr>
                <w:b/>
                <w:lang w:val="sr-Cyrl-CS"/>
              </w:rPr>
            </w:pPr>
            <w:r w:rsidRPr="001E160E">
              <w:rPr>
                <w:b/>
                <w:lang w:val="sr-Cyrl-CS"/>
              </w:rPr>
              <w:t>Планирано време остваривања</w:t>
            </w:r>
          </w:p>
        </w:tc>
        <w:tc>
          <w:tcPr>
            <w:tcW w:w="1612" w:type="dxa"/>
          </w:tcPr>
          <w:p w:rsidR="001E160E" w:rsidRPr="001E160E" w:rsidRDefault="001E160E" w:rsidP="001E160E">
            <w:pPr>
              <w:jc w:val="center"/>
              <w:rPr>
                <w:b/>
                <w:lang w:val="sr-Cyrl-CS"/>
              </w:rPr>
            </w:pPr>
            <w:r w:rsidRPr="001E160E">
              <w:rPr>
                <w:b/>
                <w:lang w:val="sr-Cyrl-CS"/>
              </w:rPr>
              <w:t>Број сати</w:t>
            </w:r>
          </w:p>
        </w:tc>
      </w:tr>
      <w:tr w:rsidR="000E09BA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BF10D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BF10D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0E09BA" w:rsidRDefault="000E09BA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BF10DA" w:rsidRDefault="00BF10DA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BF10D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0E09BA" w:rsidRDefault="000E09BA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FD097D">
            <w:pPr>
              <w:jc w:val="center"/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FD097D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FD097D" w:rsidRDefault="00FD097D" w:rsidP="00FD097D">
            <w:pPr>
              <w:jc w:val="center"/>
              <w:rPr>
                <w:lang w:val="sr-Cyrl-CS"/>
              </w:rPr>
            </w:pPr>
          </w:p>
        </w:tc>
        <w:tc>
          <w:tcPr>
            <w:tcW w:w="3315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1E160E" w:rsidRDefault="001E160E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1E160E" w:rsidRDefault="001E160E" w:rsidP="001E160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1E160E" w:rsidRDefault="001E160E" w:rsidP="00FD097D">
            <w:pPr>
              <w:jc w:val="center"/>
              <w:rPr>
                <w:lang w:val="sr-Cyrl-CS"/>
              </w:rPr>
            </w:pPr>
          </w:p>
        </w:tc>
        <w:tc>
          <w:tcPr>
            <w:tcW w:w="3315" w:type="dxa"/>
          </w:tcPr>
          <w:p w:rsidR="00FD097D" w:rsidRDefault="00FD097D" w:rsidP="001E160E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CD6C1F" w:rsidRDefault="00CD6C1F" w:rsidP="000E09BA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CD6C1F" w:rsidRDefault="00CD6C1F" w:rsidP="000E09BA">
            <w:pPr>
              <w:jc w:val="center"/>
              <w:rPr>
                <w:lang w:val="sr-Cyrl-CS"/>
              </w:rPr>
            </w:pPr>
          </w:p>
        </w:tc>
      </w:tr>
      <w:tr w:rsidR="00CD6C1F" w:rsidTr="00672028">
        <w:tc>
          <w:tcPr>
            <w:tcW w:w="3153" w:type="dxa"/>
          </w:tcPr>
          <w:p w:rsidR="00CD6C1F" w:rsidRPr="000B5381" w:rsidRDefault="00CD6C1F" w:rsidP="00CD6C1F">
            <w:pPr>
              <w:rPr>
                <w:lang w:val="sr-Latn-CS"/>
              </w:rPr>
            </w:pPr>
          </w:p>
        </w:tc>
        <w:tc>
          <w:tcPr>
            <w:tcW w:w="1465" w:type="dxa"/>
          </w:tcPr>
          <w:p w:rsidR="00CD6C1F" w:rsidRDefault="00CD6C1F" w:rsidP="001E160E">
            <w:pPr>
              <w:jc w:val="center"/>
              <w:rPr>
                <w:lang w:val="sr-Cyrl-CS"/>
              </w:rPr>
            </w:pPr>
          </w:p>
        </w:tc>
        <w:tc>
          <w:tcPr>
            <w:tcW w:w="3315" w:type="dxa"/>
          </w:tcPr>
          <w:p w:rsidR="00CD6C1F" w:rsidRDefault="00CD6C1F" w:rsidP="00CD6C1F">
            <w:pPr>
              <w:rPr>
                <w:lang w:val="sr-Cyrl-CS"/>
              </w:rPr>
            </w:pPr>
          </w:p>
        </w:tc>
        <w:tc>
          <w:tcPr>
            <w:tcW w:w="2155" w:type="dxa"/>
          </w:tcPr>
          <w:p w:rsidR="00CD6C1F" w:rsidRDefault="00CD6C1F" w:rsidP="001E160E">
            <w:pPr>
              <w:jc w:val="center"/>
              <w:rPr>
                <w:lang w:val="sr-Cyrl-CS"/>
              </w:rPr>
            </w:pPr>
          </w:p>
        </w:tc>
        <w:tc>
          <w:tcPr>
            <w:tcW w:w="1612" w:type="dxa"/>
          </w:tcPr>
          <w:p w:rsidR="00CD6C1F" w:rsidRDefault="00CD6C1F" w:rsidP="001E160E">
            <w:pPr>
              <w:jc w:val="center"/>
              <w:rPr>
                <w:lang w:val="sr-Cyrl-CS"/>
              </w:rPr>
            </w:pPr>
          </w:p>
        </w:tc>
      </w:tr>
    </w:tbl>
    <w:p w:rsidR="001E160E" w:rsidRDefault="001E160E" w:rsidP="001E160E">
      <w:pPr>
        <w:jc w:val="center"/>
        <w:rPr>
          <w:lang w:val="sr-Cyrl-CS"/>
        </w:rPr>
      </w:pPr>
    </w:p>
    <w:p w:rsidR="00CD6C1F" w:rsidRPr="00CD6C1F" w:rsidRDefault="00CD6C1F" w:rsidP="00CD6C1F">
      <w:pPr>
        <w:jc w:val="right"/>
        <w:rPr>
          <w:b/>
          <w:sz w:val="36"/>
          <w:szCs w:val="36"/>
          <w:lang w:val="sr-Cyrl-CS"/>
        </w:rPr>
      </w:pPr>
    </w:p>
    <w:p w:rsidR="00CD6C1F" w:rsidRPr="00DD6841" w:rsidRDefault="00CD6C1F" w:rsidP="00CD6C1F">
      <w:pPr>
        <w:jc w:val="right"/>
        <w:rPr>
          <w:sz w:val="36"/>
          <w:szCs w:val="36"/>
          <w:lang w:val="sr-Cyrl-CS"/>
        </w:rPr>
      </w:pPr>
    </w:p>
    <w:sectPr w:rsidR="00CD6C1F" w:rsidRPr="00DD6841" w:rsidSect="00253E6A">
      <w:pgSz w:w="12240" w:h="15840"/>
      <w:pgMar w:top="1417" w:right="6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F34"/>
    <w:multiLevelType w:val="multilevel"/>
    <w:tmpl w:val="3C5A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C12ED"/>
    <w:multiLevelType w:val="multilevel"/>
    <w:tmpl w:val="627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53E6B"/>
    <w:multiLevelType w:val="hybridMultilevel"/>
    <w:tmpl w:val="A8E04AA2"/>
    <w:lvl w:ilvl="0" w:tplc="D64E04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C1B68"/>
    <w:rsid w:val="00046822"/>
    <w:rsid w:val="000B5381"/>
    <w:rsid w:val="000E09BA"/>
    <w:rsid w:val="001C1B68"/>
    <w:rsid w:val="001D3D8F"/>
    <w:rsid w:val="001E160E"/>
    <w:rsid w:val="00217669"/>
    <w:rsid w:val="00253E6A"/>
    <w:rsid w:val="003179B0"/>
    <w:rsid w:val="00476129"/>
    <w:rsid w:val="005374EF"/>
    <w:rsid w:val="005E1E7E"/>
    <w:rsid w:val="00672028"/>
    <w:rsid w:val="00676415"/>
    <w:rsid w:val="006E640D"/>
    <w:rsid w:val="007672B6"/>
    <w:rsid w:val="00853C8B"/>
    <w:rsid w:val="00A04A6E"/>
    <w:rsid w:val="00A04D01"/>
    <w:rsid w:val="00A36D92"/>
    <w:rsid w:val="00BF10DA"/>
    <w:rsid w:val="00C644ED"/>
    <w:rsid w:val="00CB4E39"/>
    <w:rsid w:val="00CD6C1F"/>
    <w:rsid w:val="00DD6841"/>
    <w:rsid w:val="00E6381B"/>
    <w:rsid w:val="00E76C45"/>
    <w:rsid w:val="00F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ED"/>
  </w:style>
  <w:style w:type="paragraph" w:styleId="Heading1">
    <w:name w:val="heading 1"/>
    <w:basedOn w:val="Normal"/>
    <w:next w:val="Normal"/>
    <w:link w:val="Heading1Char"/>
    <w:uiPriority w:val="9"/>
    <w:qFormat/>
    <w:rsid w:val="00DD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672B6"/>
    <w:rPr>
      <w:color w:val="0000FF"/>
      <w:u w:val="single"/>
    </w:rPr>
  </w:style>
  <w:style w:type="paragraph" w:styleId="NoSpacing">
    <w:name w:val="No Spacing"/>
    <w:uiPriority w:val="1"/>
    <w:qFormat/>
    <w:rsid w:val="00767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6.zuov.rs/StandardiKompetencija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katalog2016.zuov.rs/StandardiKompetencija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talog2016.zuov.rs/StandardiKompetencija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talog2016.zuov.rs/StandardiKompetencij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17F9-7710-495B-98AA-27FD45B1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Biljana</cp:lastModifiedBy>
  <cp:revision>15</cp:revision>
  <dcterms:created xsi:type="dcterms:W3CDTF">2018-02-20T10:19:00Z</dcterms:created>
  <dcterms:modified xsi:type="dcterms:W3CDTF">2018-02-26T12:40:00Z</dcterms:modified>
</cp:coreProperties>
</file>